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9280" w14:textId="3ACF4261" w:rsidR="00CE3C8C" w:rsidRDefault="00510AFF" w:rsidP="00CE3C8C">
      <w:pPr>
        <w:jc w:val="both"/>
        <w:rPr>
          <w:rFonts w:ascii="Verdana" w:hAnsi="Verdana"/>
          <w:b/>
          <w:bCs/>
          <w:sz w:val="24"/>
          <w:szCs w:val="24"/>
        </w:rPr>
      </w:pPr>
      <w:r w:rsidRPr="007D1032">
        <w:rPr>
          <w:rFonts w:ascii="Verdana" w:hAnsi="Verdana"/>
          <w:b/>
          <w:bCs/>
          <w:sz w:val="24"/>
          <w:szCs w:val="24"/>
        </w:rPr>
        <w:t xml:space="preserve">&gt;&gt; </w:t>
      </w:r>
      <w:r w:rsidR="004D38B9" w:rsidRPr="007D1032">
        <w:rPr>
          <w:rFonts w:ascii="Verdana" w:hAnsi="Verdana"/>
          <w:b/>
          <w:bCs/>
          <w:sz w:val="24"/>
          <w:szCs w:val="24"/>
        </w:rPr>
        <w:t xml:space="preserve">Referências da </w:t>
      </w:r>
      <w:r w:rsidR="005C22C3" w:rsidRPr="007D1032">
        <w:rPr>
          <w:rFonts w:ascii="Verdana" w:hAnsi="Verdana"/>
          <w:b/>
          <w:bCs/>
          <w:sz w:val="24"/>
          <w:szCs w:val="24"/>
        </w:rPr>
        <w:t>matéria</w:t>
      </w:r>
      <w:r w:rsidR="004D38B9" w:rsidRPr="007D1032">
        <w:rPr>
          <w:rFonts w:ascii="Verdana" w:hAnsi="Verdana"/>
          <w:b/>
          <w:bCs/>
          <w:sz w:val="24"/>
          <w:szCs w:val="24"/>
        </w:rPr>
        <w:t xml:space="preserve"> “</w:t>
      </w:r>
      <w:r w:rsidR="00CE3C8C" w:rsidRPr="007D1032">
        <w:rPr>
          <w:rFonts w:ascii="Verdana" w:hAnsi="Verdana"/>
          <w:b/>
          <w:bCs/>
          <w:sz w:val="24"/>
          <w:szCs w:val="24"/>
        </w:rPr>
        <w:t xml:space="preserve">Especial 329 anos: do extermínio de porcos ao </w:t>
      </w:r>
      <w:r w:rsidR="00CE3C8C" w:rsidRPr="007D1032">
        <w:rPr>
          <w:rFonts w:ascii="Verdana" w:hAnsi="Verdana"/>
          <w:b/>
          <w:bCs/>
          <w:sz w:val="24"/>
          <w:szCs w:val="24"/>
        </w:rPr>
        <w:t>‘</w:t>
      </w:r>
      <w:proofErr w:type="spellStart"/>
      <w:r w:rsidR="00CE3C8C" w:rsidRPr="007D1032">
        <w:rPr>
          <w:rFonts w:ascii="Verdana" w:hAnsi="Verdana"/>
          <w:b/>
          <w:bCs/>
          <w:sz w:val="24"/>
          <w:szCs w:val="24"/>
        </w:rPr>
        <w:t>capivarol</w:t>
      </w:r>
      <w:proofErr w:type="spellEnd"/>
      <w:r w:rsidR="00CE3C8C" w:rsidRPr="007D1032">
        <w:rPr>
          <w:rFonts w:ascii="Verdana" w:hAnsi="Verdana"/>
          <w:b/>
          <w:bCs/>
          <w:sz w:val="24"/>
          <w:szCs w:val="24"/>
        </w:rPr>
        <w:t>’”</w:t>
      </w:r>
    </w:p>
    <w:p w14:paraId="3C3253F0" w14:textId="71CAE9B6" w:rsidR="00C73668" w:rsidRDefault="00C73668" w:rsidP="00CE3C8C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70FE7453" w14:textId="77777777" w:rsidR="00C73668" w:rsidRDefault="00C73668" w:rsidP="00C7366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387308">
        <w:rPr>
          <w:rFonts w:ascii="Verdana" w:hAnsi="Verdana"/>
          <w:color w:val="000000" w:themeColor="text1"/>
          <w:sz w:val="24"/>
          <w:szCs w:val="24"/>
        </w:rPr>
        <w:t xml:space="preserve">Boletim do </w:t>
      </w:r>
      <w:proofErr w:type="spellStart"/>
      <w:r w:rsidRPr="00387308">
        <w:rPr>
          <w:rFonts w:ascii="Verdana" w:hAnsi="Verdana"/>
          <w:color w:val="000000" w:themeColor="text1"/>
          <w:sz w:val="24"/>
          <w:szCs w:val="24"/>
        </w:rPr>
        <w:t>Archivo</w:t>
      </w:r>
      <w:proofErr w:type="spellEnd"/>
      <w:r w:rsidRPr="00387308">
        <w:rPr>
          <w:rFonts w:ascii="Verdana" w:hAnsi="Verdana"/>
          <w:color w:val="000000" w:themeColor="text1"/>
          <w:sz w:val="24"/>
          <w:szCs w:val="24"/>
        </w:rPr>
        <w:t xml:space="preserve"> Municipal de </w:t>
      </w:r>
      <w:proofErr w:type="spellStart"/>
      <w:r w:rsidRPr="00387308">
        <w:rPr>
          <w:rFonts w:ascii="Verdana" w:hAnsi="Verdana"/>
          <w:color w:val="000000" w:themeColor="text1"/>
          <w:sz w:val="24"/>
          <w:szCs w:val="24"/>
        </w:rPr>
        <w:t>Curytiba</w:t>
      </w:r>
      <w:proofErr w:type="spellEnd"/>
      <w:r w:rsidRPr="00387308">
        <w:rPr>
          <w:rFonts w:ascii="Verdana" w:hAnsi="Verdana"/>
          <w:color w:val="000000" w:themeColor="text1"/>
          <w:sz w:val="24"/>
          <w:szCs w:val="24"/>
        </w:rPr>
        <w:t>.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387308">
        <w:rPr>
          <w:rStyle w:val="LinkdaInternet"/>
          <w:rFonts w:ascii="Verdana" w:hAnsi="Verdana"/>
          <w:color w:val="000000" w:themeColor="text1"/>
          <w:sz w:val="24"/>
          <w:szCs w:val="24"/>
          <w:u w:val="none"/>
        </w:rPr>
        <w:t xml:space="preserve">Termos de vereanças 1747-1750. </w:t>
      </w:r>
      <w:r w:rsidRPr="00387308">
        <w:rPr>
          <w:rFonts w:ascii="Verdana" w:hAnsi="Verdana"/>
          <w:color w:val="000000" w:themeColor="text1"/>
          <w:sz w:val="24"/>
          <w:szCs w:val="24"/>
        </w:rPr>
        <w:t>Disponível em:</w:t>
      </w:r>
    </w:p>
    <w:p w14:paraId="6CC194E0" w14:textId="77777777" w:rsidR="00C73668" w:rsidRDefault="00C73668" w:rsidP="00C73668">
      <w:pPr>
        <w:jc w:val="both"/>
        <w:rPr>
          <w:rStyle w:val="LinkdaInternet"/>
          <w:rFonts w:ascii="Verdana" w:hAnsi="Verdana"/>
          <w:sz w:val="24"/>
          <w:szCs w:val="24"/>
        </w:rPr>
      </w:pPr>
      <w:hyperlink r:id="rId4" w:history="1">
        <w:r w:rsidRPr="00253BF6">
          <w:rPr>
            <w:rStyle w:val="Hyperlink"/>
            <w:rFonts w:ascii="Verdana" w:hAnsi="Verdana"/>
            <w:sz w:val="24"/>
            <w:szCs w:val="24"/>
          </w:rPr>
          <w:t>https://www.administracao.pr.gov.br/sites/default/arquivos_restritos/files/documento/2021-10/volume_19_termos_de_vereancas_1747_1750_termos_de_fiancas_1769.pdf</w:t>
        </w:r>
      </w:hyperlink>
    </w:p>
    <w:p w14:paraId="1F30DC60" w14:textId="77777777" w:rsidR="00C73668" w:rsidRDefault="00C73668" w:rsidP="00510AFF">
      <w:pPr>
        <w:jc w:val="both"/>
        <w:rPr>
          <w:rFonts w:ascii="Verdana" w:hAnsi="Verdana"/>
          <w:sz w:val="24"/>
          <w:szCs w:val="24"/>
        </w:rPr>
      </w:pPr>
    </w:p>
    <w:p w14:paraId="4FF76E0D" w14:textId="597957F9" w:rsidR="00B147A7" w:rsidRDefault="00B147A7" w:rsidP="00510AFF">
      <w:pPr>
        <w:jc w:val="both"/>
        <w:rPr>
          <w:rStyle w:val="LinkdaInternet"/>
          <w:rFonts w:ascii="Verdana" w:hAnsi="Verdana"/>
          <w:sz w:val="24"/>
          <w:szCs w:val="24"/>
        </w:rPr>
      </w:pPr>
      <w:r w:rsidRPr="00510AFF">
        <w:rPr>
          <w:rFonts w:ascii="Verdana" w:hAnsi="Verdana"/>
          <w:sz w:val="24"/>
          <w:szCs w:val="24"/>
        </w:rPr>
        <w:t>Boleti</w:t>
      </w:r>
      <w:r w:rsidRPr="00510AFF">
        <w:rPr>
          <w:rFonts w:ascii="Verdana" w:hAnsi="Verdana"/>
          <w:sz w:val="24"/>
          <w:szCs w:val="24"/>
        </w:rPr>
        <w:t>m</w:t>
      </w:r>
      <w:r w:rsidRPr="00510AFF">
        <w:rPr>
          <w:rFonts w:ascii="Verdana" w:hAnsi="Verdana"/>
          <w:sz w:val="24"/>
          <w:szCs w:val="24"/>
        </w:rPr>
        <w:t xml:space="preserve"> do </w:t>
      </w:r>
      <w:proofErr w:type="spellStart"/>
      <w:r w:rsidRPr="00510AFF">
        <w:rPr>
          <w:rFonts w:ascii="Verdana" w:hAnsi="Verdana"/>
          <w:sz w:val="24"/>
          <w:szCs w:val="24"/>
        </w:rPr>
        <w:t>Archivo</w:t>
      </w:r>
      <w:proofErr w:type="spellEnd"/>
      <w:r w:rsidRPr="00510AFF">
        <w:rPr>
          <w:rFonts w:ascii="Verdana" w:hAnsi="Verdana"/>
          <w:sz w:val="24"/>
          <w:szCs w:val="24"/>
        </w:rPr>
        <w:t xml:space="preserve"> Municipal de </w:t>
      </w:r>
      <w:proofErr w:type="spellStart"/>
      <w:r w:rsidRPr="00510AFF">
        <w:rPr>
          <w:rFonts w:ascii="Verdana" w:hAnsi="Verdana"/>
          <w:sz w:val="24"/>
          <w:szCs w:val="24"/>
        </w:rPr>
        <w:t>Curytiba</w:t>
      </w:r>
      <w:proofErr w:type="spellEnd"/>
      <w:r w:rsidRPr="00510AFF">
        <w:rPr>
          <w:rFonts w:ascii="Verdana" w:hAnsi="Verdana"/>
          <w:sz w:val="24"/>
          <w:szCs w:val="24"/>
        </w:rPr>
        <w:t xml:space="preserve">. Volume </w:t>
      </w:r>
      <w:r w:rsidRPr="00510AFF">
        <w:rPr>
          <w:rFonts w:ascii="Verdana" w:hAnsi="Verdana"/>
          <w:sz w:val="24"/>
          <w:szCs w:val="24"/>
        </w:rPr>
        <w:t>8</w:t>
      </w:r>
      <w:r w:rsidRPr="00510AFF">
        <w:rPr>
          <w:rFonts w:ascii="Verdana" w:hAnsi="Verdana"/>
          <w:sz w:val="24"/>
          <w:szCs w:val="24"/>
        </w:rPr>
        <w:t xml:space="preserve">. Disponível em: </w:t>
      </w:r>
      <w:hyperlink r:id="rId5">
        <w:r w:rsidRPr="00510AFF">
          <w:rPr>
            <w:rStyle w:val="LinkdaInternet"/>
            <w:rFonts w:ascii="Verdana" w:hAnsi="Verdana"/>
            <w:sz w:val="24"/>
            <w:szCs w:val="24"/>
          </w:rPr>
          <w:t>https://www.administracao.pr.gov.br/sites/default/arquivos_restritos/files/documento/2021-10/volume8.pdf</w:t>
        </w:r>
      </w:hyperlink>
    </w:p>
    <w:p w14:paraId="0C9B0B27" w14:textId="33077FDB" w:rsidR="00387308" w:rsidRDefault="00387308" w:rsidP="00510AFF">
      <w:pPr>
        <w:jc w:val="both"/>
        <w:rPr>
          <w:rStyle w:val="LinkdaInternet"/>
          <w:rFonts w:ascii="Verdana" w:hAnsi="Verdana"/>
          <w:sz w:val="24"/>
          <w:szCs w:val="24"/>
        </w:rPr>
      </w:pPr>
    </w:p>
    <w:p w14:paraId="3DB4D8B2" w14:textId="77777777" w:rsidR="00CE3C8C" w:rsidRPr="00510AFF" w:rsidRDefault="00CE3C8C" w:rsidP="00CE3C8C">
      <w:pPr>
        <w:jc w:val="both"/>
        <w:rPr>
          <w:rFonts w:ascii="Verdana" w:hAnsi="Verdana"/>
          <w:sz w:val="24"/>
          <w:szCs w:val="24"/>
        </w:rPr>
      </w:pPr>
      <w:r w:rsidRPr="00510AFF">
        <w:rPr>
          <w:rFonts w:ascii="Verdana" w:hAnsi="Verdana"/>
          <w:sz w:val="24"/>
          <w:szCs w:val="24"/>
        </w:rPr>
        <w:t xml:space="preserve">Boletim do </w:t>
      </w:r>
      <w:proofErr w:type="spellStart"/>
      <w:r w:rsidRPr="00510AFF">
        <w:rPr>
          <w:rFonts w:ascii="Verdana" w:hAnsi="Verdana"/>
          <w:sz w:val="24"/>
          <w:szCs w:val="24"/>
        </w:rPr>
        <w:t>Archivo</w:t>
      </w:r>
      <w:proofErr w:type="spellEnd"/>
      <w:r w:rsidRPr="00510AFF">
        <w:rPr>
          <w:rFonts w:ascii="Verdana" w:hAnsi="Verdana"/>
          <w:sz w:val="24"/>
          <w:szCs w:val="24"/>
        </w:rPr>
        <w:t xml:space="preserve"> Municipal de </w:t>
      </w:r>
      <w:proofErr w:type="spellStart"/>
      <w:r w:rsidRPr="00510AFF">
        <w:rPr>
          <w:rFonts w:ascii="Verdana" w:hAnsi="Verdana"/>
          <w:sz w:val="24"/>
          <w:szCs w:val="24"/>
        </w:rPr>
        <w:t>Curytiba</w:t>
      </w:r>
      <w:proofErr w:type="spellEnd"/>
      <w:r w:rsidRPr="00510AFF">
        <w:rPr>
          <w:rFonts w:ascii="Verdana" w:hAnsi="Verdana"/>
          <w:sz w:val="24"/>
          <w:szCs w:val="24"/>
        </w:rPr>
        <w:t xml:space="preserve">. Volume 42. Disponível em: </w:t>
      </w:r>
    </w:p>
    <w:p w14:paraId="5DE9FB21" w14:textId="77777777" w:rsidR="00CE3C8C" w:rsidRPr="00510AFF" w:rsidRDefault="00CE3C8C" w:rsidP="00CE3C8C">
      <w:pPr>
        <w:jc w:val="both"/>
        <w:rPr>
          <w:rStyle w:val="LinkdaInternet"/>
          <w:rFonts w:ascii="Verdana" w:hAnsi="Verdana"/>
          <w:sz w:val="24"/>
          <w:szCs w:val="24"/>
        </w:rPr>
      </w:pPr>
      <w:hyperlink r:id="rId6">
        <w:r w:rsidRPr="00510AFF">
          <w:rPr>
            <w:rStyle w:val="LinkdaInternet"/>
            <w:rFonts w:ascii="Verdana" w:hAnsi="Verdana"/>
            <w:sz w:val="24"/>
            <w:szCs w:val="24"/>
          </w:rPr>
          <w:t>https://www.administracao.pr.gov.br/sites/default/arquivos_restritos/files/documento/2021-10/volume_42.pdf</w:t>
        </w:r>
      </w:hyperlink>
    </w:p>
    <w:p w14:paraId="07000D44" w14:textId="2809A858" w:rsidR="00B147A7" w:rsidRPr="00510AFF" w:rsidRDefault="00B147A7">
      <w:pPr>
        <w:rPr>
          <w:rFonts w:ascii="Verdana" w:hAnsi="Verdana"/>
          <w:sz w:val="24"/>
          <w:szCs w:val="24"/>
        </w:rPr>
      </w:pPr>
    </w:p>
    <w:p w14:paraId="4F62D2B3" w14:textId="20D6D770" w:rsidR="00510AFF" w:rsidRDefault="00D97358" w:rsidP="00510AFF">
      <w:pPr>
        <w:jc w:val="both"/>
        <w:rPr>
          <w:rFonts w:ascii="Verdana" w:hAnsi="Verdana"/>
          <w:sz w:val="24"/>
          <w:szCs w:val="24"/>
        </w:rPr>
      </w:pPr>
      <w:r w:rsidRPr="00510AFF">
        <w:rPr>
          <w:rFonts w:ascii="Verdana" w:hAnsi="Verdana"/>
          <w:sz w:val="24"/>
          <w:szCs w:val="24"/>
        </w:rPr>
        <w:t xml:space="preserve">Câmara Municipal de Curitiba. Livro dos 300 anos da Câmara Municipal de Curitiba. Março de 1993. Disponível em: </w:t>
      </w:r>
    </w:p>
    <w:p w14:paraId="6D139B22" w14:textId="3257C047" w:rsidR="00510AFF" w:rsidRDefault="00510AFF" w:rsidP="00510AFF">
      <w:pPr>
        <w:jc w:val="both"/>
        <w:rPr>
          <w:rFonts w:ascii="Verdana" w:hAnsi="Verdana"/>
          <w:sz w:val="24"/>
          <w:szCs w:val="24"/>
        </w:rPr>
      </w:pPr>
      <w:hyperlink r:id="rId7" w:history="1">
        <w:r w:rsidRPr="00253BF6">
          <w:rPr>
            <w:rStyle w:val="Hyperlink"/>
            <w:rFonts w:ascii="Verdana" w:hAnsi="Verdana"/>
            <w:sz w:val="24"/>
            <w:szCs w:val="24"/>
          </w:rPr>
          <w:t>https://www.curitiba.pr.leg.br/informacao/nossa-memoria/300-anos-da-camara-municipal-de-curitiba</w:t>
        </w:r>
      </w:hyperlink>
    </w:p>
    <w:p w14:paraId="6B7834CA" w14:textId="7D8E10C8" w:rsidR="00DB6C68" w:rsidRDefault="00DB6C68" w:rsidP="00510AFF">
      <w:pPr>
        <w:jc w:val="both"/>
        <w:rPr>
          <w:rFonts w:ascii="Verdana" w:hAnsi="Verdana"/>
          <w:sz w:val="24"/>
          <w:szCs w:val="24"/>
        </w:rPr>
      </w:pPr>
    </w:p>
    <w:p w14:paraId="3F0607EA" w14:textId="77777777" w:rsidR="00DB6C68" w:rsidRDefault="00DB6C68" w:rsidP="00DB6C68">
      <w:pPr>
        <w:jc w:val="both"/>
      </w:pPr>
      <w:r>
        <w:rPr>
          <w:rFonts w:ascii="Verdana" w:hAnsi="Verdana"/>
          <w:sz w:val="24"/>
          <w:szCs w:val="24"/>
        </w:rPr>
        <w:t xml:space="preserve">Jornal A Vanguarda. Edição nº 6, de 18 de maio de 1905. Disponível na </w:t>
      </w:r>
      <w:r w:rsidRPr="009C2E0A">
        <w:rPr>
          <w:rFonts w:ascii="Verdana" w:hAnsi="Verdana"/>
          <w:sz w:val="24"/>
          <w:szCs w:val="24"/>
        </w:rPr>
        <w:t>Hemeroteca Digital</w:t>
      </w:r>
      <w:r>
        <w:rPr>
          <w:rFonts w:ascii="Verdana" w:hAnsi="Verdana"/>
          <w:sz w:val="24"/>
          <w:szCs w:val="24"/>
        </w:rPr>
        <w:t xml:space="preserve"> </w:t>
      </w:r>
      <w:r w:rsidRPr="009C2E0A">
        <w:rPr>
          <w:rFonts w:ascii="Verdana" w:hAnsi="Verdana"/>
          <w:sz w:val="24"/>
          <w:szCs w:val="24"/>
        </w:rPr>
        <w:t>da Biblioteca Nacional Brasileira</w:t>
      </w:r>
      <w:r>
        <w:t xml:space="preserve">: </w:t>
      </w:r>
      <w:hyperlink r:id="rId8">
        <w:r>
          <w:rPr>
            <w:rStyle w:val="LinkdaInternet"/>
            <w:rFonts w:ascii="Verdana" w:hAnsi="Verdana"/>
            <w:sz w:val="24"/>
            <w:szCs w:val="24"/>
          </w:rPr>
          <w:t>http://memoria.bn.br/DocReader/73368</w:t>
        </w:r>
        <w:r>
          <w:rPr>
            <w:rStyle w:val="LinkdaInternet"/>
            <w:rFonts w:ascii="Verdana" w:hAnsi="Verdana"/>
            <w:sz w:val="24"/>
            <w:szCs w:val="24"/>
          </w:rPr>
          <w:t>7</w:t>
        </w:r>
        <w:r>
          <w:rPr>
            <w:rStyle w:val="LinkdaInternet"/>
            <w:rFonts w:ascii="Verdana" w:hAnsi="Verdana"/>
            <w:sz w:val="24"/>
            <w:szCs w:val="24"/>
          </w:rPr>
          <w:t>/23</w:t>
        </w:r>
      </w:hyperlink>
    </w:p>
    <w:p w14:paraId="656A6848" w14:textId="77777777" w:rsidR="00DB6C68" w:rsidRDefault="00DB6C68" w:rsidP="00DB6C68">
      <w:pPr>
        <w:rPr>
          <w:rFonts w:ascii="Verdana" w:hAnsi="Verdana"/>
          <w:sz w:val="24"/>
          <w:szCs w:val="24"/>
        </w:rPr>
      </w:pPr>
    </w:p>
    <w:p w14:paraId="3E2F8EEA" w14:textId="77777777" w:rsidR="00DB6C68" w:rsidRDefault="00DB6C68" w:rsidP="00DB6C68">
      <w:pPr>
        <w:rPr>
          <w:rStyle w:val="LinkdaInternet"/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Jornal Diário do Commercio. Edição nº 50, de 10 de março de 1894. Disponível na </w:t>
      </w:r>
      <w:r w:rsidRPr="009C2E0A">
        <w:rPr>
          <w:rFonts w:ascii="Verdana" w:hAnsi="Verdana"/>
          <w:sz w:val="24"/>
          <w:szCs w:val="24"/>
        </w:rPr>
        <w:t>Hemeroteca Digital</w:t>
      </w:r>
      <w:r>
        <w:rPr>
          <w:rFonts w:ascii="Verdana" w:hAnsi="Verdana"/>
          <w:sz w:val="24"/>
          <w:szCs w:val="24"/>
        </w:rPr>
        <w:t xml:space="preserve"> </w:t>
      </w:r>
      <w:r w:rsidRPr="009C2E0A">
        <w:rPr>
          <w:rFonts w:ascii="Verdana" w:hAnsi="Verdana"/>
          <w:sz w:val="24"/>
          <w:szCs w:val="24"/>
        </w:rPr>
        <w:t>da Biblioteca Nacional Brasileira:</w:t>
      </w:r>
      <w:r>
        <w:rPr>
          <w:rFonts w:ascii="Verdana" w:hAnsi="Verdana"/>
          <w:sz w:val="24"/>
          <w:szCs w:val="24"/>
        </w:rPr>
        <w:t xml:space="preserve"> </w:t>
      </w:r>
      <w:hyperlink r:id="rId9" w:history="1">
        <w:r w:rsidRPr="00253BF6">
          <w:rPr>
            <w:rStyle w:val="Hyperlink"/>
            <w:rFonts w:ascii="Verdana" w:hAnsi="Verdana"/>
            <w:sz w:val="24"/>
            <w:szCs w:val="24"/>
          </w:rPr>
          <w:t>http://memoria.bn.br/DocReader/240826/549</w:t>
        </w:r>
      </w:hyperlink>
    </w:p>
    <w:p w14:paraId="418A6B0B" w14:textId="77777777" w:rsidR="00DB6C68" w:rsidRDefault="00DB6C68" w:rsidP="00DB6C68">
      <w:pPr>
        <w:rPr>
          <w:rFonts w:ascii="Verdana" w:hAnsi="Verdana"/>
          <w:sz w:val="24"/>
          <w:szCs w:val="24"/>
        </w:rPr>
      </w:pPr>
    </w:p>
    <w:p w14:paraId="76395C22" w14:textId="77777777" w:rsidR="00DB6C68" w:rsidRDefault="00DB6C68" w:rsidP="00DB6C68">
      <w:pPr>
        <w:rPr>
          <w:rStyle w:val="LinkdaInternet"/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Jornal </w:t>
      </w:r>
      <w:proofErr w:type="spellStart"/>
      <w:r>
        <w:rPr>
          <w:rFonts w:ascii="Verdana" w:hAnsi="Verdana"/>
          <w:sz w:val="24"/>
          <w:szCs w:val="24"/>
        </w:rPr>
        <w:t>Gran-Fina</w:t>
      </w:r>
      <w:proofErr w:type="spellEnd"/>
      <w:r>
        <w:rPr>
          <w:rFonts w:ascii="Verdana" w:hAnsi="Verdana"/>
          <w:sz w:val="24"/>
          <w:szCs w:val="24"/>
        </w:rPr>
        <w:t xml:space="preserve">. Edição nº 31, de fevereiro de 1941. Disponível na </w:t>
      </w:r>
      <w:r w:rsidRPr="009C2E0A">
        <w:rPr>
          <w:rFonts w:ascii="Verdana" w:hAnsi="Verdana"/>
          <w:sz w:val="24"/>
          <w:szCs w:val="24"/>
        </w:rPr>
        <w:t>Hemeroteca Digital</w:t>
      </w:r>
      <w:r>
        <w:rPr>
          <w:rFonts w:ascii="Verdana" w:hAnsi="Verdana"/>
          <w:sz w:val="24"/>
          <w:szCs w:val="24"/>
        </w:rPr>
        <w:t xml:space="preserve"> </w:t>
      </w:r>
      <w:r w:rsidRPr="009C2E0A">
        <w:rPr>
          <w:rFonts w:ascii="Verdana" w:hAnsi="Verdana"/>
          <w:sz w:val="24"/>
          <w:szCs w:val="24"/>
        </w:rPr>
        <w:t>da Biblioteca Nacional Brasileira</w:t>
      </w:r>
      <w:r>
        <w:t xml:space="preserve">: </w:t>
      </w:r>
      <w:hyperlink r:id="rId10">
        <w:r>
          <w:rPr>
            <w:rStyle w:val="LinkdaInternet"/>
            <w:rFonts w:ascii="Verdana" w:hAnsi="Verdana"/>
            <w:sz w:val="24"/>
            <w:szCs w:val="24"/>
          </w:rPr>
          <w:t>http://memoria.bn.br/Do</w:t>
        </w:r>
        <w:r>
          <w:rPr>
            <w:rStyle w:val="LinkdaInternet"/>
            <w:rFonts w:ascii="Verdana" w:hAnsi="Verdana"/>
            <w:sz w:val="24"/>
            <w:szCs w:val="24"/>
          </w:rPr>
          <w:t>c</w:t>
        </w:r>
        <w:r>
          <w:rPr>
            <w:rStyle w:val="LinkdaInternet"/>
            <w:rFonts w:ascii="Verdana" w:hAnsi="Verdana"/>
            <w:sz w:val="24"/>
            <w:szCs w:val="24"/>
          </w:rPr>
          <w:t>Reader/W</w:t>
        </w:r>
        <w:r>
          <w:rPr>
            <w:rStyle w:val="LinkdaInternet"/>
            <w:rFonts w:ascii="Verdana" w:hAnsi="Verdana"/>
            <w:sz w:val="24"/>
            <w:szCs w:val="24"/>
          </w:rPr>
          <w:t>0</w:t>
        </w:r>
        <w:r>
          <w:rPr>
            <w:rStyle w:val="LinkdaInternet"/>
            <w:rFonts w:ascii="Verdana" w:hAnsi="Verdana"/>
            <w:sz w:val="24"/>
            <w:szCs w:val="24"/>
          </w:rPr>
          <w:t>0015</w:t>
        </w:r>
        <w:r>
          <w:rPr>
            <w:rStyle w:val="LinkdaInternet"/>
            <w:rFonts w:ascii="Verdana" w:hAnsi="Verdana"/>
            <w:sz w:val="24"/>
            <w:szCs w:val="24"/>
          </w:rPr>
          <w:t>/</w:t>
        </w:r>
        <w:r>
          <w:rPr>
            <w:rStyle w:val="LinkdaInternet"/>
            <w:rFonts w:ascii="Verdana" w:hAnsi="Verdana"/>
            <w:sz w:val="24"/>
            <w:szCs w:val="24"/>
          </w:rPr>
          <w:t>372</w:t>
        </w:r>
      </w:hyperlink>
    </w:p>
    <w:p w14:paraId="11908E13" w14:textId="77777777" w:rsidR="00DB6C68" w:rsidRDefault="00DB6C68" w:rsidP="00DB6C68">
      <w:pPr>
        <w:rPr>
          <w:rStyle w:val="LinkdaInternet"/>
          <w:rFonts w:ascii="Verdana" w:hAnsi="Verdana"/>
          <w:sz w:val="24"/>
          <w:szCs w:val="24"/>
        </w:rPr>
      </w:pPr>
    </w:p>
    <w:p w14:paraId="71A71CFB" w14:textId="77777777" w:rsidR="00DB6C68" w:rsidRPr="001041D6" w:rsidRDefault="00DB6C68" w:rsidP="00DB6C6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Jornal </w:t>
      </w:r>
      <w:proofErr w:type="spellStart"/>
      <w:r>
        <w:rPr>
          <w:rFonts w:ascii="Verdana" w:hAnsi="Verdana"/>
          <w:sz w:val="24"/>
          <w:szCs w:val="24"/>
        </w:rPr>
        <w:t>Gran-Fina</w:t>
      </w:r>
      <w:proofErr w:type="spellEnd"/>
      <w:r>
        <w:rPr>
          <w:rFonts w:ascii="Verdana" w:hAnsi="Verdana"/>
          <w:sz w:val="24"/>
          <w:szCs w:val="24"/>
        </w:rPr>
        <w:t xml:space="preserve">. Edição nº 28, de fevereiro de 1941. Disponível na </w:t>
      </w:r>
      <w:r w:rsidRPr="009C2E0A">
        <w:rPr>
          <w:rFonts w:ascii="Verdana" w:hAnsi="Verdana"/>
          <w:sz w:val="24"/>
          <w:szCs w:val="24"/>
        </w:rPr>
        <w:t>Hemeroteca Digital</w:t>
      </w:r>
      <w:r>
        <w:rPr>
          <w:rFonts w:ascii="Verdana" w:hAnsi="Verdana"/>
          <w:sz w:val="24"/>
          <w:szCs w:val="24"/>
        </w:rPr>
        <w:t xml:space="preserve"> </w:t>
      </w:r>
      <w:r w:rsidRPr="009C2E0A">
        <w:rPr>
          <w:rFonts w:ascii="Verdana" w:hAnsi="Verdana"/>
          <w:sz w:val="24"/>
          <w:szCs w:val="24"/>
        </w:rPr>
        <w:t>da Biblioteca Nacional Brasileira</w:t>
      </w:r>
      <w:r>
        <w:t xml:space="preserve">: </w:t>
      </w:r>
      <w:hyperlink r:id="rId11" w:history="1">
        <w:r w:rsidRPr="00253BF6">
          <w:rPr>
            <w:rStyle w:val="Hyperlink"/>
            <w:rFonts w:ascii="Verdana" w:hAnsi="Verdana"/>
            <w:sz w:val="24"/>
            <w:szCs w:val="24"/>
          </w:rPr>
          <w:t>http://memoria.bn.br/DocReader/W00015/326</w:t>
        </w:r>
      </w:hyperlink>
    </w:p>
    <w:p w14:paraId="4E26BBF8" w14:textId="7B1F93AF" w:rsidR="00DB6C68" w:rsidRDefault="00DB6C68" w:rsidP="00510AFF">
      <w:pPr>
        <w:jc w:val="both"/>
        <w:rPr>
          <w:rFonts w:ascii="Verdana" w:hAnsi="Verdana"/>
          <w:sz w:val="24"/>
          <w:szCs w:val="24"/>
        </w:rPr>
      </w:pPr>
    </w:p>
    <w:p w14:paraId="1FB14979" w14:textId="3E0AB099" w:rsidR="007D1032" w:rsidRPr="007D1032" w:rsidRDefault="00CE3C8C" w:rsidP="007D1032">
      <w:pPr>
        <w:jc w:val="both"/>
        <w:rPr>
          <w:rFonts w:ascii="Verdana" w:hAnsi="Verdana"/>
          <w:sz w:val="24"/>
          <w:szCs w:val="24"/>
        </w:rPr>
      </w:pPr>
      <w:r w:rsidRPr="00CE3C8C">
        <w:rPr>
          <w:rFonts w:ascii="Verdana" w:hAnsi="Verdana"/>
          <w:sz w:val="24"/>
          <w:szCs w:val="24"/>
        </w:rPr>
        <w:t>Pereira</w:t>
      </w:r>
      <w:r>
        <w:rPr>
          <w:rFonts w:ascii="Verdana" w:hAnsi="Verdana"/>
          <w:sz w:val="24"/>
          <w:szCs w:val="24"/>
        </w:rPr>
        <w:t xml:space="preserve">, </w:t>
      </w:r>
      <w:r w:rsidRPr="00CE3C8C">
        <w:rPr>
          <w:rFonts w:ascii="Verdana" w:hAnsi="Verdana"/>
          <w:sz w:val="24"/>
          <w:szCs w:val="24"/>
        </w:rPr>
        <w:t>Magnus Roberto de Mello</w:t>
      </w:r>
      <w:r>
        <w:rPr>
          <w:rFonts w:ascii="Verdana" w:hAnsi="Verdana"/>
          <w:sz w:val="24"/>
          <w:szCs w:val="24"/>
        </w:rPr>
        <w:t xml:space="preserve">. </w:t>
      </w:r>
      <w:r w:rsidR="007D1032">
        <w:rPr>
          <w:rFonts w:ascii="Verdana" w:hAnsi="Verdana"/>
          <w:sz w:val="24"/>
          <w:szCs w:val="24"/>
        </w:rPr>
        <w:t>“</w:t>
      </w:r>
      <w:r w:rsidR="007D1032" w:rsidRPr="007D1032">
        <w:rPr>
          <w:rFonts w:ascii="Verdana" w:hAnsi="Verdana"/>
          <w:sz w:val="24"/>
          <w:szCs w:val="24"/>
        </w:rPr>
        <w:t>A gosto e capricho dos primeiros</w:t>
      </w:r>
    </w:p>
    <w:p w14:paraId="0571AB1F" w14:textId="30831E73" w:rsidR="00CE3C8C" w:rsidRDefault="007D1032" w:rsidP="007D1032">
      <w:pPr>
        <w:jc w:val="both"/>
        <w:rPr>
          <w:rFonts w:ascii="Verdana" w:hAnsi="Verdana"/>
          <w:sz w:val="24"/>
          <w:szCs w:val="24"/>
        </w:rPr>
      </w:pPr>
      <w:r w:rsidRPr="007D1032">
        <w:rPr>
          <w:rFonts w:ascii="Verdana" w:hAnsi="Verdana"/>
          <w:sz w:val="24"/>
          <w:szCs w:val="24"/>
        </w:rPr>
        <w:t>proprietários: A trajetória de urna cidade</w:t>
      </w:r>
      <w:r>
        <w:rPr>
          <w:rFonts w:ascii="Verdana" w:hAnsi="Verdana"/>
          <w:sz w:val="24"/>
          <w:szCs w:val="24"/>
        </w:rPr>
        <w:t xml:space="preserve"> </w:t>
      </w:r>
      <w:r w:rsidRPr="007D1032">
        <w:rPr>
          <w:rFonts w:ascii="Verdana" w:hAnsi="Verdana"/>
          <w:sz w:val="24"/>
          <w:szCs w:val="24"/>
        </w:rPr>
        <w:t>brasileira nos séculos XVIII e XIX</w:t>
      </w:r>
      <w:r>
        <w:rPr>
          <w:rFonts w:ascii="Verdana" w:hAnsi="Verdana"/>
          <w:sz w:val="24"/>
          <w:szCs w:val="24"/>
        </w:rPr>
        <w:t xml:space="preserve">”. </w:t>
      </w:r>
      <w:r w:rsidR="00387308">
        <w:rPr>
          <w:rFonts w:ascii="Verdana" w:hAnsi="Verdana"/>
          <w:sz w:val="24"/>
          <w:szCs w:val="24"/>
        </w:rPr>
        <w:t>Dezembro de 1995. Disponível em:</w:t>
      </w:r>
    </w:p>
    <w:p w14:paraId="3133F7DF" w14:textId="1160F2D3" w:rsidR="00C73668" w:rsidRDefault="00C73668" w:rsidP="007D1032">
      <w:pPr>
        <w:jc w:val="both"/>
        <w:rPr>
          <w:rFonts w:ascii="Verdana" w:hAnsi="Verdana"/>
          <w:sz w:val="24"/>
          <w:szCs w:val="24"/>
        </w:rPr>
      </w:pPr>
      <w:hyperlink r:id="rId12" w:history="1">
        <w:r w:rsidRPr="00253BF6">
          <w:rPr>
            <w:rStyle w:val="Hyperlink"/>
            <w:rFonts w:ascii="Verdana" w:hAnsi="Verdana"/>
            <w:sz w:val="24"/>
            <w:szCs w:val="24"/>
          </w:rPr>
          <w:t>https://mail.cmc.pr.gov.br/service/home/~/?auth=co&amp;loc=pt_BR&amp;id=6259&amp;part=2</w:t>
        </w:r>
      </w:hyperlink>
    </w:p>
    <w:p w14:paraId="1139BDB5" w14:textId="77777777" w:rsidR="00387308" w:rsidRDefault="00387308" w:rsidP="007D1032">
      <w:pPr>
        <w:jc w:val="both"/>
        <w:rPr>
          <w:rFonts w:ascii="Verdana" w:hAnsi="Verdana"/>
          <w:sz w:val="24"/>
          <w:szCs w:val="24"/>
        </w:rPr>
      </w:pPr>
    </w:p>
    <w:sectPr w:rsidR="00387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C1"/>
    <w:rsid w:val="000C56C6"/>
    <w:rsid w:val="001041D6"/>
    <w:rsid w:val="002310AC"/>
    <w:rsid w:val="002C56A6"/>
    <w:rsid w:val="00387308"/>
    <w:rsid w:val="004D38B9"/>
    <w:rsid w:val="00510AFF"/>
    <w:rsid w:val="005C22C3"/>
    <w:rsid w:val="006E78C2"/>
    <w:rsid w:val="007D1032"/>
    <w:rsid w:val="007E5490"/>
    <w:rsid w:val="007E6B26"/>
    <w:rsid w:val="009C2E0A"/>
    <w:rsid w:val="00A14C85"/>
    <w:rsid w:val="00AE1FE5"/>
    <w:rsid w:val="00B000C1"/>
    <w:rsid w:val="00B147A7"/>
    <w:rsid w:val="00C73668"/>
    <w:rsid w:val="00CE3C8C"/>
    <w:rsid w:val="00D97358"/>
    <w:rsid w:val="00DB6C68"/>
    <w:rsid w:val="00DE0434"/>
    <w:rsid w:val="00E23320"/>
    <w:rsid w:val="00E40512"/>
    <w:rsid w:val="00E477F7"/>
    <w:rsid w:val="00F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7969"/>
  <w15:chartTrackingRefBased/>
  <w15:docId w15:val="{3AE843EA-ACC6-4489-89E7-BC8AC59C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00C1"/>
    <w:rPr>
      <w:color w:val="0563C1" w:themeColor="hyperlink"/>
      <w:u w:val="single"/>
    </w:rPr>
  </w:style>
  <w:style w:type="character" w:customStyle="1" w:styleId="LinkdaInternet">
    <w:name w:val="Link da Internet"/>
    <w:basedOn w:val="Fontepargpadro"/>
    <w:uiPriority w:val="99"/>
    <w:unhideWhenUsed/>
    <w:rsid w:val="00B000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77F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2E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moria.bn.br/DocReader/733687/2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uritiba.pr.leg.br/informacao/nossa-memoria/300-anos-da-camara-municipal-de-curitiba" TargetMode="External"/><Relationship Id="rId12" Type="http://schemas.openxmlformats.org/officeDocument/2006/relationships/hyperlink" Target="https://mail.cmc.pr.gov.br/service/home/~/?auth=co&amp;loc=pt_BR&amp;id=6259&amp;part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ministracao.pr.gov.br/sites/default/arquivos_restritos/files/documento/2021-10/volume_42.pdf" TargetMode="External"/><Relationship Id="rId11" Type="http://schemas.openxmlformats.org/officeDocument/2006/relationships/hyperlink" Target="http://memoria.bn.br/DocReader/W00015/326" TargetMode="External"/><Relationship Id="rId5" Type="http://schemas.openxmlformats.org/officeDocument/2006/relationships/hyperlink" Target="https://www.administracao.pr.gov.br/sites/default/arquivos_restritos/files/documento/2021-10/volume8.pdf" TargetMode="External"/><Relationship Id="rId10" Type="http://schemas.openxmlformats.org/officeDocument/2006/relationships/hyperlink" Target="http://memoria.bn.br/DocReader/W00015/372" TargetMode="External"/><Relationship Id="rId4" Type="http://schemas.openxmlformats.org/officeDocument/2006/relationships/hyperlink" Target="https://www.administracao.pr.gov.br/sites/default/arquivos_restritos/files/documento/2021-10/volume_19_termos_de_vereancas_1747_1750_termos_de_fiancas_1769.pdf" TargetMode="External"/><Relationship Id="rId9" Type="http://schemas.openxmlformats.org/officeDocument/2006/relationships/hyperlink" Target="http://memoria.bn.br/DocReader/240826/5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2022-03-25T23:28:00Z</dcterms:created>
  <dcterms:modified xsi:type="dcterms:W3CDTF">2022-03-25T23:30:00Z</dcterms:modified>
</cp:coreProperties>
</file>